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A" w:rsidRPr="0076177B" w:rsidRDefault="0076177B" w:rsidP="0076177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ПОДРЯДА № </w:t>
      </w:r>
      <w:r w:rsidR="00BE0BFC">
        <w:rPr>
          <w:sz w:val="28"/>
          <w:szCs w:val="28"/>
        </w:rPr>
        <w:t>____</w:t>
      </w:r>
    </w:p>
    <w:p w:rsidR="00141EBA" w:rsidRDefault="00141EBA">
      <w:pPr>
        <w:ind w:left="-108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83"/>
        <w:gridCol w:w="3691"/>
        <w:gridCol w:w="3572"/>
      </w:tblGrid>
      <w:tr w:rsidR="00141EBA">
        <w:tc>
          <w:tcPr>
            <w:tcW w:w="3583" w:type="dxa"/>
          </w:tcPr>
          <w:p w:rsidR="00141EBA" w:rsidRDefault="00141EBA">
            <w:pPr>
              <w:rPr>
                <w:sz w:val="22"/>
              </w:rPr>
            </w:pPr>
            <w:r>
              <w:rPr>
                <w:sz w:val="22"/>
              </w:rPr>
              <w:t>г. Екатеринбург</w:t>
            </w:r>
          </w:p>
        </w:tc>
        <w:tc>
          <w:tcPr>
            <w:tcW w:w="3691" w:type="dxa"/>
          </w:tcPr>
          <w:p w:rsidR="00141EBA" w:rsidRDefault="00141EBA">
            <w:pPr>
              <w:rPr>
                <w:sz w:val="22"/>
              </w:rPr>
            </w:pPr>
          </w:p>
        </w:tc>
        <w:tc>
          <w:tcPr>
            <w:tcW w:w="3572" w:type="dxa"/>
          </w:tcPr>
          <w:p w:rsidR="00141EBA" w:rsidRDefault="00141EBA" w:rsidP="00BE0BFC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BE0BFC">
              <w:rPr>
                <w:sz w:val="22"/>
              </w:rPr>
              <w:t>____</w:t>
            </w:r>
            <w:r>
              <w:rPr>
                <w:sz w:val="22"/>
              </w:rPr>
              <w:t xml:space="preserve">» </w:t>
            </w:r>
            <w:r w:rsidR="00BE0BFC">
              <w:rPr>
                <w:sz w:val="22"/>
              </w:rPr>
              <w:t>_________________</w:t>
            </w:r>
            <w:r>
              <w:rPr>
                <w:sz w:val="22"/>
              </w:rPr>
              <w:t xml:space="preserve"> 20</w:t>
            </w:r>
            <w:r w:rsidR="00A12456">
              <w:rPr>
                <w:sz w:val="22"/>
              </w:rPr>
              <w:t>1</w:t>
            </w:r>
            <w:r w:rsidR="00BE0BFC">
              <w:rPr>
                <w:sz w:val="22"/>
              </w:rPr>
              <w:t>3</w:t>
            </w:r>
            <w:r>
              <w:rPr>
                <w:sz w:val="22"/>
              </w:rPr>
              <w:t xml:space="preserve"> г.</w:t>
            </w:r>
          </w:p>
        </w:tc>
      </w:tr>
    </w:tbl>
    <w:p w:rsidR="00141EBA" w:rsidRDefault="00141EBA">
      <w:pPr>
        <w:ind w:left="-1080"/>
        <w:jc w:val="center"/>
        <w:rPr>
          <w:sz w:val="22"/>
          <w:szCs w:val="22"/>
        </w:rPr>
      </w:pPr>
    </w:p>
    <w:p w:rsidR="00454DDA" w:rsidRDefault="00BE0BFC">
      <w:pPr>
        <w:pStyle w:val="a3"/>
      </w:pPr>
      <w:r>
        <w:rPr>
          <w:b/>
        </w:rPr>
        <w:t>____________________________________________________</w:t>
      </w:r>
      <w:r w:rsidR="00BE4DBF">
        <w:t xml:space="preserve">, </w:t>
      </w:r>
      <w:proofErr w:type="gramStart"/>
      <w:r w:rsidR="009B38D3">
        <w:t>именуемая</w:t>
      </w:r>
      <w:proofErr w:type="gramEnd"/>
      <w:r w:rsidR="009B38D3">
        <w:t xml:space="preserve"> в дальнейшем «Заказчик», </w:t>
      </w:r>
      <w:r w:rsidR="00BE4DBF">
        <w:t xml:space="preserve">в лице директора </w:t>
      </w:r>
      <w:r w:rsidR="009B38D3">
        <w:t xml:space="preserve">    </w:t>
      </w:r>
      <w:r>
        <w:t>_______________________________</w:t>
      </w:r>
      <w:r w:rsidR="00BE4DBF">
        <w:t xml:space="preserve">, действующего на основании </w:t>
      </w:r>
      <w:r>
        <w:t>______________</w:t>
      </w:r>
      <w:r w:rsidR="00141EBA">
        <w:t xml:space="preserve"> с одной стор</w:t>
      </w:r>
      <w:r w:rsidR="00141EBA">
        <w:t>о</w:t>
      </w:r>
      <w:r w:rsidR="00141EBA">
        <w:t xml:space="preserve">ны, и </w:t>
      </w:r>
    </w:p>
    <w:p w:rsidR="00141EBA" w:rsidRDefault="00141EBA">
      <w:pPr>
        <w:pStyle w:val="a3"/>
      </w:pPr>
      <w:r w:rsidRPr="009B38D3">
        <w:rPr>
          <w:b/>
        </w:rPr>
        <w:t>О</w:t>
      </w:r>
      <w:r w:rsidR="00FB2FC2" w:rsidRPr="009B38D3">
        <w:rPr>
          <w:b/>
        </w:rPr>
        <w:t xml:space="preserve">ОО </w:t>
      </w:r>
      <w:r w:rsidRPr="009B38D3">
        <w:rPr>
          <w:b/>
        </w:rPr>
        <w:t>«</w:t>
      </w:r>
      <w:r w:rsidR="00BE0BFC">
        <w:rPr>
          <w:b/>
        </w:rPr>
        <w:t>ЭНЕРГО-ЭТЛ</w:t>
      </w:r>
      <w:r w:rsidRPr="009B38D3">
        <w:rPr>
          <w:b/>
        </w:rPr>
        <w:t>»</w:t>
      </w:r>
      <w:r>
        <w:t xml:space="preserve">, именуемое в дальнейшем «Подрядчик», в лице директора </w:t>
      </w:r>
      <w:r w:rsidR="00454DDA">
        <w:t>Ахмадрисламова Фаяз</w:t>
      </w:r>
      <w:r w:rsidR="00BE4DBF">
        <w:t xml:space="preserve">а </w:t>
      </w:r>
      <w:r w:rsidR="00454DDA">
        <w:t>Рауфовича</w:t>
      </w:r>
      <w:r>
        <w:t>, действующего на основании Устава, с другой стороны, заключили настоящий договор о нижесл</w:t>
      </w:r>
      <w:r>
        <w:t>е</w:t>
      </w:r>
      <w:r>
        <w:t>дующем.</w:t>
      </w:r>
    </w:p>
    <w:p w:rsidR="00141EBA" w:rsidRDefault="00141EBA">
      <w:pPr>
        <w:ind w:left="-1080"/>
        <w:jc w:val="center"/>
        <w:rPr>
          <w:sz w:val="22"/>
          <w:szCs w:val="22"/>
        </w:rPr>
      </w:pPr>
    </w:p>
    <w:p w:rsidR="00141EBA" w:rsidRPr="009C6F24" w:rsidRDefault="00141EB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C6F24">
        <w:rPr>
          <w:b/>
          <w:bCs/>
          <w:sz w:val="22"/>
          <w:szCs w:val="22"/>
        </w:rPr>
        <w:t>Предмет договора.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Подрядчик обязуется выполнить по заданию Заказчика с использованием своих приборов и сдать Зака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чику результат, а Заказчик обязуется принять и оплатить результат следующих видов работ:</w:t>
      </w:r>
    </w:p>
    <w:p w:rsidR="00141EBA" w:rsidRPr="002E17DE" w:rsidRDefault="00141EBA">
      <w:pPr>
        <w:jc w:val="both"/>
        <w:rPr>
          <w:sz w:val="22"/>
          <w:szCs w:val="22"/>
        </w:rPr>
      </w:pPr>
      <w:r w:rsidRPr="002E17DE">
        <w:rPr>
          <w:i/>
          <w:iCs/>
          <w:sz w:val="22"/>
          <w:szCs w:val="22"/>
        </w:rPr>
        <w:t>- Измерение параметров и заземляющих устройств электрооборудования</w:t>
      </w:r>
      <w:r w:rsidRPr="002E17DE">
        <w:rPr>
          <w:sz w:val="22"/>
          <w:szCs w:val="22"/>
        </w:rPr>
        <w:t xml:space="preserve"> Заказчика</w:t>
      </w:r>
      <w:r w:rsidR="00D03C80" w:rsidRPr="002E17DE">
        <w:rPr>
          <w:sz w:val="22"/>
          <w:szCs w:val="22"/>
        </w:rPr>
        <w:t xml:space="preserve"> (</w:t>
      </w:r>
      <w:r w:rsidR="002E17DE" w:rsidRPr="002E17DE">
        <w:rPr>
          <w:sz w:val="22"/>
          <w:szCs w:val="22"/>
        </w:rPr>
        <w:t xml:space="preserve">Электрооборудование </w:t>
      </w:r>
      <w:r w:rsidR="009B38D3">
        <w:rPr>
          <w:sz w:val="22"/>
          <w:szCs w:val="22"/>
        </w:rPr>
        <w:t>п</w:t>
      </w:r>
      <w:r w:rsidR="009B38D3">
        <w:rPr>
          <w:sz w:val="22"/>
          <w:szCs w:val="22"/>
        </w:rPr>
        <w:t>о</w:t>
      </w:r>
      <w:r w:rsidR="009B38D3">
        <w:rPr>
          <w:sz w:val="22"/>
          <w:szCs w:val="22"/>
        </w:rPr>
        <w:t xml:space="preserve">мещений по </w:t>
      </w:r>
      <w:proofErr w:type="spellStart"/>
      <w:r w:rsidR="009B38D3">
        <w:rPr>
          <w:sz w:val="22"/>
          <w:szCs w:val="22"/>
        </w:rPr>
        <w:t>адресу</w:t>
      </w:r>
      <w:r w:rsidR="00BE0BFC">
        <w:rPr>
          <w:sz w:val="22"/>
          <w:szCs w:val="22"/>
        </w:rPr>
        <w:t>_______________________________________________</w:t>
      </w:r>
      <w:proofErr w:type="spellEnd"/>
      <w:r w:rsidR="00E45985" w:rsidRPr="002E17DE">
        <w:rPr>
          <w:sz w:val="22"/>
          <w:szCs w:val="22"/>
        </w:rPr>
        <w:t>)</w:t>
      </w:r>
      <w:r w:rsidR="00C61C57" w:rsidRPr="002E17DE">
        <w:rPr>
          <w:sz w:val="22"/>
          <w:szCs w:val="22"/>
        </w:rPr>
        <w:t>.</w:t>
      </w:r>
    </w:p>
    <w:p w:rsidR="00141EBA" w:rsidRDefault="00141EB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выполненных работ составить и передать Заказчику следующую документацию:</w:t>
      </w:r>
    </w:p>
    <w:p w:rsidR="00141EBA" w:rsidRDefault="00141EBA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отчет.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сдачи-приемки стороны оформляют Акт сдачи-приемки выполненных работ, подпис</w:t>
      </w:r>
      <w:r>
        <w:rPr>
          <w:sz w:val="22"/>
          <w:szCs w:val="22"/>
        </w:rPr>
        <w:t>ы</w:t>
      </w:r>
      <w:r>
        <w:rPr>
          <w:sz w:val="22"/>
          <w:szCs w:val="22"/>
        </w:rPr>
        <w:t>ваемый обеими сторонами.</w:t>
      </w:r>
    </w:p>
    <w:p w:rsidR="00141EBA" w:rsidRDefault="00646273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Работы, предусмотренные пунктом 1.1 настоящего договора, выполняются в соответствии с утвержденной сторонами Сметой, которая является неотъемлемой частью договора.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Производство дополнительных работ, не предусмотренных пунктом 1.1 настоящего договора, должно быть оформлено дополнительным соглашением в письменном виде к настоящему договору или отдельным дог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вором.</w:t>
      </w:r>
    </w:p>
    <w:p w:rsidR="00141EBA" w:rsidRDefault="00141EBA">
      <w:pPr>
        <w:tabs>
          <w:tab w:val="num" w:pos="0"/>
        </w:tabs>
        <w:ind w:firstLine="534"/>
        <w:jc w:val="both"/>
        <w:rPr>
          <w:sz w:val="22"/>
          <w:szCs w:val="22"/>
        </w:rPr>
      </w:pPr>
    </w:p>
    <w:p w:rsidR="00141EBA" w:rsidRPr="009C6F24" w:rsidRDefault="00141EB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C6F24">
        <w:rPr>
          <w:b/>
          <w:bCs/>
          <w:sz w:val="22"/>
          <w:szCs w:val="22"/>
        </w:rPr>
        <w:t>Обязательства сторон.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До начала выполнения работ по настоящему договору Стороны составляют и подписывают акт допуска. В акте допуска указываются мероприятия, которые Сторон</w:t>
      </w:r>
      <w:r w:rsidR="006443B4">
        <w:rPr>
          <w:sz w:val="22"/>
          <w:szCs w:val="22"/>
        </w:rPr>
        <w:t>ы</w:t>
      </w:r>
      <w:r>
        <w:rPr>
          <w:sz w:val="22"/>
          <w:szCs w:val="22"/>
        </w:rPr>
        <w:t xml:space="preserve"> обязаны выполнить в целях обеспечения безопасности работ, выполняемых по настоящему договору.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обязуется: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Подрядчику необходимые условия для выполнения работ.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Провести с работниками Подрядчика, работающими на территории Заказчика, инструктаж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ветствии с требованиями ГОСТ 12.0.004-90.</w:t>
      </w:r>
    </w:p>
    <w:p w:rsidR="00141EBA" w:rsidRDefault="00141EBA" w:rsidP="0076177B">
      <w:pPr>
        <w:numPr>
          <w:ilvl w:val="1"/>
          <w:numId w:val="1"/>
        </w:numPr>
        <w:tabs>
          <w:tab w:val="num" w:pos="0"/>
          <w:tab w:val="num" w:pos="1418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Подрядчик обязуется: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Приступить к выполнению работ по настоящему договору в течение </w:t>
      </w:r>
      <w:r w:rsidR="009B38D3">
        <w:rPr>
          <w:i/>
          <w:iCs/>
          <w:sz w:val="22"/>
          <w:szCs w:val="22"/>
        </w:rPr>
        <w:t xml:space="preserve">пяти </w:t>
      </w:r>
      <w:r>
        <w:rPr>
          <w:i/>
          <w:iCs/>
          <w:sz w:val="22"/>
          <w:szCs w:val="22"/>
        </w:rPr>
        <w:t xml:space="preserve"> рабочих дней</w:t>
      </w:r>
      <w:r>
        <w:rPr>
          <w:sz w:val="22"/>
          <w:szCs w:val="22"/>
        </w:rPr>
        <w:t xml:space="preserve"> после</w:t>
      </w:r>
      <w:r w:rsidR="00F44CF5">
        <w:rPr>
          <w:sz w:val="22"/>
          <w:szCs w:val="22"/>
        </w:rPr>
        <w:t xml:space="preserve"> </w:t>
      </w:r>
      <w:r w:rsidR="00E95912">
        <w:rPr>
          <w:i/>
          <w:sz w:val="22"/>
          <w:szCs w:val="22"/>
        </w:rPr>
        <w:t>п</w:t>
      </w:r>
      <w:r w:rsidR="00E95912">
        <w:rPr>
          <w:i/>
          <w:sz w:val="22"/>
          <w:szCs w:val="22"/>
        </w:rPr>
        <w:t>о</w:t>
      </w:r>
      <w:r w:rsidR="00E95912">
        <w:rPr>
          <w:i/>
          <w:sz w:val="22"/>
          <w:szCs w:val="22"/>
        </w:rPr>
        <w:t xml:space="preserve">лучения </w:t>
      </w:r>
      <w:r w:rsidR="009B38D3">
        <w:rPr>
          <w:i/>
          <w:sz w:val="22"/>
          <w:szCs w:val="22"/>
        </w:rPr>
        <w:t>оплаты</w:t>
      </w:r>
      <w:r w:rsidR="007C2FE8">
        <w:rPr>
          <w:i/>
          <w:sz w:val="22"/>
          <w:szCs w:val="22"/>
        </w:rPr>
        <w:t>.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по договору должны быть выполнены в течение </w:t>
      </w:r>
      <w:r w:rsidR="006B45E1">
        <w:rPr>
          <w:i/>
          <w:iCs/>
          <w:sz w:val="22"/>
          <w:szCs w:val="22"/>
        </w:rPr>
        <w:t>дес</w:t>
      </w:r>
      <w:r>
        <w:rPr>
          <w:i/>
          <w:iCs/>
          <w:sz w:val="22"/>
          <w:szCs w:val="22"/>
        </w:rPr>
        <w:t xml:space="preserve">яти рабочих дней </w:t>
      </w:r>
      <w:r>
        <w:rPr>
          <w:sz w:val="22"/>
          <w:szCs w:val="22"/>
        </w:rPr>
        <w:t xml:space="preserve">после </w:t>
      </w:r>
      <w:r>
        <w:rPr>
          <w:i/>
          <w:iCs/>
          <w:sz w:val="22"/>
          <w:szCs w:val="22"/>
        </w:rPr>
        <w:t>начала работ.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соблюдение правил техники безопасности при выполнении его работниками работ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настоящему договору на территории Заказчика.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 начала выполнения работ, провести со своими работниками, работающими на территории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казчика, первичный инструктаж по технике безопасности на рабочем месте.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Проводить со своими работниками, работающими на территории Заказчика, повторный и целевой инструктаж в соответствии с требованиями ГОСТ 12.0.004-90.</w:t>
      </w:r>
    </w:p>
    <w:p w:rsidR="00141EBA" w:rsidRDefault="00141EBA" w:rsidP="0076177B">
      <w:pPr>
        <w:numPr>
          <w:ilvl w:val="2"/>
          <w:numId w:val="1"/>
        </w:numPr>
        <w:tabs>
          <w:tab w:val="num" w:pos="0"/>
          <w:tab w:val="num" w:pos="141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 передаваемых Заказчику работ должен соответствовать условиям настоящего договора, требованиям действующих нормативов, иным обязательным для сторон правилам и требованиям, предъявляемым к работам соответствующего рода.</w:t>
      </w:r>
    </w:p>
    <w:p w:rsidR="00141EBA" w:rsidRDefault="00141EBA">
      <w:pPr>
        <w:tabs>
          <w:tab w:val="num" w:pos="0"/>
        </w:tabs>
        <w:ind w:firstLine="534"/>
        <w:rPr>
          <w:b/>
          <w:sz w:val="22"/>
          <w:szCs w:val="22"/>
        </w:rPr>
      </w:pPr>
    </w:p>
    <w:p w:rsidR="00141EBA" w:rsidRPr="009C6F24" w:rsidRDefault="00141EB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C6F24">
        <w:rPr>
          <w:b/>
          <w:bCs/>
          <w:sz w:val="22"/>
          <w:szCs w:val="22"/>
        </w:rPr>
        <w:t>Срок действия договора и порядок расчетов.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подписания Сторонами.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Договор действует до момента исполнения Сторонами своих обязательств по настоящему договору.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работ, выполняемых Подрядчиком (согласно п.п. 1.4.) составляет </w:t>
      </w:r>
      <w:r w:rsidR="00B42543" w:rsidRPr="00990EAA">
        <w:rPr>
          <w:b/>
          <w:sz w:val="22"/>
          <w:szCs w:val="22"/>
        </w:rPr>
        <w:t xml:space="preserve"> </w:t>
      </w:r>
      <w:r w:rsidR="00BE0BFC">
        <w:rPr>
          <w:b/>
          <w:sz w:val="22"/>
          <w:szCs w:val="22"/>
        </w:rPr>
        <w:t>_____________________.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Изменение стоимости работ возможно в случаях увеличения объема работ, выполняемых по настоящему договору, а также в случае изменения индекса инфляции, если срок выполнения работ превышает 2 месяца.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Изменение стоимости работ возможно только по взаимному согласию Сторон, путем подписания обеими Сторонами дополнительного соглашения к настоящему договору.</w:t>
      </w:r>
    </w:p>
    <w:p w:rsidR="00855CC2" w:rsidRDefault="00855CC2" w:rsidP="00855CC2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Порядок оплаты работ:</w:t>
      </w:r>
    </w:p>
    <w:p w:rsidR="00855CC2" w:rsidRDefault="009C6F24" w:rsidP="00855CC2">
      <w:pPr>
        <w:numPr>
          <w:ilvl w:val="2"/>
          <w:numId w:val="1"/>
        </w:numPr>
        <w:tabs>
          <w:tab w:val="num" w:pos="0"/>
          <w:tab w:val="num" w:pos="16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F21A1">
        <w:rPr>
          <w:sz w:val="22"/>
          <w:szCs w:val="22"/>
        </w:rPr>
        <w:t>0</w:t>
      </w:r>
      <w:r w:rsidR="00855CC2">
        <w:rPr>
          <w:sz w:val="22"/>
          <w:szCs w:val="22"/>
        </w:rPr>
        <w:t>% предоплата от общей суммы определенной в п.п. 3.3.  В случае</w:t>
      </w:r>
      <w:proofErr w:type="gramStart"/>
      <w:r w:rsidR="0076177B">
        <w:rPr>
          <w:sz w:val="22"/>
          <w:szCs w:val="22"/>
        </w:rPr>
        <w:t>,</w:t>
      </w:r>
      <w:proofErr w:type="gramEnd"/>
      <w:r w:rsidR="00855CC2">
        <w:rPr>
          <w:sz w:val="22"/>
          <w:szCs w:val="22"/>
        </w:rPr>
        <w:t xml:space="preserve"> если в течение шести м</w:t>
      </w:r>
      <w:r w:rsidR="00855CC2">
        <w:rPr>
          <w:sz w:val="22"/>
          <w:szCs w:val="22"/>
        </w:rPr>
        <w:t>е</w:t>
      </w:r>
      <w:r w:rsidR="00855CC2">
        <w:rPr>
          <w:sz w:val="22"/>
          <w:szCs w:val="22"/>
        </w:rPr>
        <w:t>сяцев после подписания Договора предоплата не была сделана, то Договор считается расторгнутым.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Форма оплаты: перечислением на расчетный счет Подрядчика.</w:t>
      </w:r>
    </w:p>
    <w:p w:rsidR="00141EBA" w:rsidRPr="009C6F24" w:rsidRDefault="00141EB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C6F24">
        <w:rPr>
          <w:b/>
          <w:bCs/>
          <w:sz w:val="22"/>
          <w:szCs w:val="22"/>
        </w:rPr>
        <w:t>Ответственность сторон.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 неисполнение или ненадлежащие исполнение обязательств по настоящему договору Стороны несут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ветственность в соответствии с действующим законодательством РФ.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Вред, причинённый работниками Подрядчика при выполнении работ по настоящему договору имуществу Заказчика, жизни и здоровью его работников, третьим лицам, а также самим себе возмещается в полном объёме Подрядчиком.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За просрочку исполнения работ Подрядчик уплачивает Заказчику пени в размере 0,1% от сметной стоим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работ за каждый день просрочки, но не более 10% общей стоимости работ.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п.п. 3.6. настоящего договора Заказчик уплачивает Подрядчику пени в размере 0,1% от сметной стоимости работ за каждый день просрочки</w:t>
      </w:r>
      <w:r w:rsidR="007535AC">
        <w:rPr>
          <w:sz w:val="22"/>
          <w:szCs w:val="22"/>
        </w:rPr>
        <w:t>, но не более 10% общей стоимости работ.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Споры по настоящему договору разрешаются в арбитражном суде Свердловской области.</w:t>
      </w:r>
    </w:p>
    <w:p w:rsidR="00141EBA" w:rsidRDefault="00141EBA">
      <w:pPr>
        <w:tabs>
          <w:tab w:val="num" w:pos="0"/>
        </w:tabs>
        <w:ind w:firstLine="534"/>
        <w:jc w:val="both"/>
        <w:rPr>
          <w:bCs/>
          <w:sz w:val="22"/>
          <w:szCs w:val="22"/>
        </w:rPr>
      </w:pPr>
    </w:p>
    <w:p w:rsidR="00141EBA" w:rsidRPr="009C6F24" w:rsidRDefault="00141EB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C6F24">
        <w:rPr>
          <w:b/>
          <w:bCs/>
          <w:sz w:val="22"/>
          <w:szCs w:val="22"/>
        </w:rPr>
        <w:t>Заключительные положения.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 – по одному для каждой из Сторон, каждый из которых имеет равную юридическую силу.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своих обязательств по настоящему договору вследствие непреодолимой силы, подтверждённых в течение 5 дней надлежащим документом, срок исполнения обязательств, сдвигается на период ликвидации указанных обсто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тельств. При действии данных обстоятельств более трёх месяцев каждая из Сторон имеет право расторгнуть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стоящий договор.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может иметь место по соглашению сторон либо по основаниям, пред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смотренным действующим законодательством РФ, с возмещением понесенных убытков.</w:t>
      </w:r>
    </w:p>
    <w:p w:rsidR="00141EBA" w:rsidRDefault="00141EBA">
      <w:pPr>
        <w:numPr>
          <w:ilvl w:val="1"/>
          <w:numId w:val="1"/>
        </w:numPr>
        <w:tabs>
          <w:tab w:val="num" w:pos="0"/>
        </w:tabs>
        <w:ind w:firstLine="534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прилагаемые к настоящему договору, являются его неотъемлемой частью.</w:t>
      </w:r>
    </w:p>
    <w:p w:rsidR="00141EBA" w:rsidRDefault="00141EBA">
      <w:pPr>
        <w:rPr>
          <w:sz w:val="22"/>
          <w:szCs w:val="22"/>
        </w:rPr>
      </w:pPr>
    </w:p>
    <w:p w:rsidR="00141EBA" w:rsidRPr="009C6F24" w:rsidRDefault="00141EB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C6F24">
        <w:rPr>
          <w:b/>
          <w:bCs/>
          <w:sz w:val="22"/>
          <w:szCs w:val="22"/>
        </w:rPr>
        <w:t>Перечень документов, прилагаемых к договору.</w:t>
      </w:r>
    </w:p>
    <w:p w:rsidR="00AB7B39" w:rsidRDefault="00C960B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Смета на электроизмерительные работы</w:t>
      </w:r>
    </w:p>
    <w:p w:rsidR="00141EBA" w:rsidRPr="00D66642" w:rsidRDefault="00141EBA">
      <w:pPr>
        <w:ind w:left="534"/>
        <w:jc w:val="both"/>
        <w:rPr>
          <w:sz w:val="22"/>
          <w:szCs w:val="22"/>
        </w:rPr>
      </w:pPr>
    </w:p>
    <w:p w:rsidR="00141EBA" w:rsidRPr="0076177B" w:rsidRDefault="00141EB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6177B">
        <w:rPr>
          <w:b/>
          <w:bCs/>
          <w:sz w:val="22"/>
          <w:szCs w:val="22"/>
        </w:rPr>
        <w:t>Адреса и банковские реквизиты сторон.</w:t>
      </w:r>
    </w:p>
    <w:p w:rsidR="00141EBA" w:rsidRDefault="00141EBA">
      <w:pPr>
        <w:ind w:left="360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275"/>
        <w:gridCol w:w="5633"/>
      </w:tblGrid>
      <w:tr w:rsidR="00141EBA">
        <w:tc>
          <w:tcPr>
            <w:tcW w:w="5275" w:type="dxa"/>
          </w:tcPr>
          <w:p w:rsidR="00141EBA" w:rsidRPr="00C960B0" w:rsidRDefault="00141EBA">
            <w:pPr>
              <w:rPr>
                <w:b/>
              </w:rPr>
            </w:pPr>
            <w:r w:rsidRPr="00C960B0">
              <w:rPr>
                <w:b/>
              </w:rPr>
              <w:t>Заказчик</w:t>
            </w:r>
          </w:p>
        </w:tc>
        <w:tc>
          <w:tcPr>
            <w:tcW w:w="5633" w:type="dxa"/>
          </w:tcPr>
          <w:p w:rsidR="00141EBA" w:rsidRPr="00C960B0" w:rsidRDefault="00141EBA">
            <w:pPr>
              <w:rPr>
                <w:b/>
              </w:rPr>
            </w:pPr>
            <w:r w:rsidRPr="00C960B0">
              <w:rPr>
                <w:b/>
              </w:rPr>
              <w:t>Подрядчик</w:t>
            </w:r>
          </w:p>
        </w:tc>
      </w:tr>
      <w:tr w:rsidR="00141EBA" w:rsidRPr="00454DDA">
        <w:tc>
          <w:tcPr>
            <w:tcW w:w="5275" w:type="dxa"/>
          </w:tcPr>
          <w:p w:rsidR="00C50A51" w:rsidRPr="00C960B0" w:rsidRDefault="00C50A51" w:rsidP="00BE0BFC">
            <w:pPr>
              <w:pStyle w:val="a4"/>
            </w:pPr>
          </w:p>
        </w:tc>
        <w:tc>
          <w:tcPr>
            <w:tcW w:w="5633" w:type="dxa"/>
          </w:tcPr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ООО «ЭНЕРГО-ЭТЛ»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Юридический адрес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620028, г</w:t>
            </w:r>
            <w:proofErr w:type="gramStart"/>
            <w:r w:rsidRPr="00472FBD">
              <w:rPr>
                <w:sz w:val="22"/>
                <w:szCs w:val="22"/>
              </w:rPr>
              <w:t>.Е</w:t>
            </w:r>
            <w:proofErr w:type="gramEnd"/>
            <w:r w:rsidRPr="00472FBD">
              <w:rPr>
                <w:sz w:val="22"/>
                <w:szCs w:val="22"/>
              </w:rPr>
              <w:t>катеринбург, ул.Татищева, д.53, кв.121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Фактический адрес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620089, Свердловская область, г</w:t>
            </w:r>
            <w:proofErr w:type="gramStart"/>
            <w:r w:rsidRPr="00472FBD">
              <w:rPr>
                <w:sz w:val="22"/>
                <w:szCs w:val="22"/>
              </w:rPr>
              <w:t>.Е</w:t>
            </w:r>
            <w:proofErr w:type="gramEnd"/>
            <w:r w:rsidRPr="00472FBD">
              <w:rPr>
                <w:sz w:val="22"/>
                <w:szCs w:val="22"/>
              </w:rPr>
              <w:t>катеринбург,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Пер</w:t>
            </w:r>
            <w:proofErr w:type="gramStart"/>
            <w:r w:rsidRPr="00472FBD">
              <w:rPr>
                <w:sz w:val="22"/>
                <w:szCs w:val="22"/>
              </w:rPr>
              <w:t>.Б</w:t>
            </w:r>
            <w:proofErr w:type="gramEnd"/>
            <w:r w:rsidRPr="00472FBD">
              <w:rPr>
                <w:sz w:val="22"/>
                <w:szCs w:val="22"/>
              </w:rPr>
              <w:t>азовый, д.39, к.А, офис 412А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</w:t>
            </w:r>
            <w:r w:rsidRPr="00472FBD">
              <w:rPr>
                <w:sz w:val="22"/>
                <w:szCs w:val="22"/>
              </w:rPr>
              <w:t>+7 (343) 206-44-50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ИНН 6658433205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КПП 665801001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ОГРН 1136658014569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Расчетный счет 40702810816540002542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Уральский банк ОАО «Сбербанк России»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Корр</w:t>
            </w:r>
            <w:proofErr w:type="gramStart"/>
            <w:r w:rsidRPr="00472FBD">
              <w:rPr>
                <w:sz w:val="22"/>
                <w:szCs w:val="22"/>
              </w:rPr>
              <w:t>.с</w:t>
            </w:r>
            <w:proofErr w:type="gramEnd"/>
            <w:r w:rsidRPr="00472FBD">
              <w:rPr>
                <w:sz w:val="22"/>
                <w:szCs w:val="22"/>
              </w:rPr>
              <w:t>чет 30101810500000000674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БИК 046577674</w:t>
            </w:r>
          </w:p>
          <w:p w:rsidR="00472FBD" w:rsidRPr="00472FBD" w:rsidRDefault="00472FBD" w:rsidP="00472FBD">
            <w:pPr>
              <w:rPr>
                <w:sz w:val="22"/>
                <w:szCs w:val="22"/>
              </w:rPr>
            </w:pPr>
            <w:r w:rsidRPr="00472FBD">
              <w:rPr>
                <w:sz w:val="22"/>
                <w:szCs w:val="22"/>
              </w:rPr>
              <w:t>ОКПО 09254104</w:t>
            </w:r>
          </w:p>
          <w:p w:rsidR="00472FBD" w:rsidRDefault="00472FBD" w:rsidP="00472FBD">
            <w:r w:rsidRPr="00472FBD">
              <w:rPr>
                <w:sz w:val="22"/>
                <w:szCs w:val="22"/>
              </w:rPr>
              <w:t>ОКАТО 65401364000</w:t>
            </w:r>
          </w:p>
          <w:p w:rsidR="00141EBA" w:rsidRPr="00C960B0" w:rsidRDefault="00141EBA" w:rsidP="00472FBD">
            <w:pPr>
              <w:pStyle w:val="a4"/>
              <w:rPr>
                <w:rFonts w:ascii="Arial" w:hAnsi="Arial" w:cs="Arial"/>
              </w:rPr>
            </w:pPr>
          </w:p>
        </w:tc>
      </w:tr>
    </w:tbl>
    <w:p w:rsidR="00141EBA" w:rsidRPr="00454DDA" w:rsidRDefault="00141EBA">
      <w:pPr>
        <w:ind w:left="360"/>
        <w:rPr>
          <w:b/>
          <w:sz w:val="22"/>
          <w:szCs w:val="22"/>
        </w:rPr>
      </w:pPr>
    </w:p>
    <w:p w:rsidR="00141EBA" w:rsidRDefault="00141EBA">
      <w:pPr>
        <w:ind w:left="360"/>
        <w:jc w:val="center"/>
        <w:rPr>
          <w:sz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40"/>
        <w:gridCol w:w="1800"/>
        <w:gridCol w:w="2160"/>
        <w:gridCol w:w="3008"/>
        <w:gridCol w:w="2357"/>
      </w:tblGrid>
      <w:tr w:rsidR="00141EBA">
        <w:tc>
          <w:tcPr>
            <w:tcW w:w="1440" w:type="dxa"/>
          </w:tcPr>
          <w:p w:rsidR="00141EBA" w:rsidRPr="00C960B0" w:rsidRDefault="00141EBA">
            <w:pPr>
              <w:rPr>
                <w:b/>
                <w:sz w:val="22"/>
              </w:rPr>
            </w:pPr>
            <w:r w:rsidRPr="00C960B0">
              <w:rPr>
                <w:b/>
                <w:sz w:val="22"/>
              </w:rPr>
              <w:t>Заказчик:</w:t>
            </w:r>
          </w:p>
        </w:tc>
        <w:tc>
          <w:tcPr>
            <w:tcW w:w="1800" w:type="dxa"/>
          </w:tcPr>
          <w:p w:rsidR="00141EBA" w:rsidRDefault="00141EBA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141EBA" w:rsidRDefault="00BE0BF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</w:t>
            </w:r>
          </w:p>
        </w:tc>
        <w:tc>
          <w:tcPr>
            <w:tcW w:w="3008" w:type="dxa"/>
          </w:tcPr>
          <w:p w:rsidR="00141EBA" w:rsidRPr="0076177B" w:rsidRDefault="00141EBA">
            <w:pPr>
              <w:rPr>
                <w:b/>
                <w:sz w:val="22"/>
              </w:rPr>
            </w:pPr>
            <w:r w:rsidRPr="0076177B">
              <w:rPr>
                <w:b/>
                <w:sz w:val="22"/>
              </w:rPr>
              <w:t>Подрядчик:</w:t>
            </w:r>
          </w:p>
        </w:tc>
        <w:tc>
          <w:tcPr>
            <w:tcW w:w="2357" w:type="dxa"/>
          </w:tcPr>
          <w:p w:rsidR="00141EBA" w:rsidRPr="00FB2FC2" w:rsidRDefault="00454DDA" w:rsidP="00454D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Ахмадрисламов Ф.Р.</w:t>
            </w:r>
          </w:p>
        </w:tc>
      </w:tr>
    </w:tbl>
    <w:p w:rsidR="00141EBA" w:rsidRDefault="00141EBA">
      <w:pPr>
        <w:rPr>
          <w:sz w:val="22"/>
          <w:szCs w:val="22"/>
        </w:rPr>
      </w:pPr>
    </w:p>
    <w:sectPr w:rsidR="00141EBA" w:rsidSect="009C6F24">
      <w:pgSz w:w="11906" w:h="16838"/>
      <w:pgMar w:top="54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6468"/>
    <w:multiLevelType w:val="hybridMultilevel"/>
    <w:tmpl w:val="D772F238"/>
    <w:lvl w:ilvl="0" w:tplc="D7C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FB8">
      <w:numFmt w:val="none"/>
      <w:lvlText w:val=""/>
      <w:lvlJc w:val="left"/>
      <w:pPr>
        <w:tabs>
          <w:tab w:val="num" w:pos="360"/>
        </w:tabs>
      </w:pPr>
    </w:lvl>
    <w:lvl w:ilvl="2" w:tplc="E9A867F6">
      <w:numFmt w:val="none"/>
      <w:lvlText w:val=""/>
      <w:lvlJc w:val="left"/>
      <w:pPr>
        <w:tabs>
          <w:tab w:val="num" w:pos="360"/>
        </w:tabs>
      </w:pPr>
    </w:lvl>
    <w:lvl w:ilvl="3" w:tplc="C2FE2AD6">
      <w:numFmt w:val="none"/>
      <w:lvlText w:val=""/>
      <w:lvlJc w:val="left"/>
      <w:pPr>
        <w:tabs>
          <w:tab w:val="num" w:pos="360"/>
        </w:tabs>
      </w:pPr>
    </w:lvl>
    <w:lvl w:ilvl="4" w:tplc="D78EDA02">
      <w:numFmt w:val="none"/>
      <w:lvlText w:val=""/>
      <w:lvlJc w:val="left"/>
      <w:pPr>
        <w:tabs>
          <w:tab w:val="num" w:pos="360"/>
        </w:tabs>
      </w:pPr>
    </w:lvl>
    <w:lvl w:ilvl="5" w:tplc="FB3E3E14">
      <w:numFmt w:val="none"/>
      <w:lvlText w:val=""/>
      <w:lvlJc w:val="left"/>
      <w:pPr>
        <w:tabs>
          <w:tab w:val="num" w:pos="360"/>
        </w:tabs>
      </w:pPr>
    </w:lvl>
    <w:lvl w:ilvl="6" w:tplc="09100C64">
      <w:numFmt w:val="none"/>
      <w:lvlText w:val=""/>
      <w:lvlJc w:val="left"/>
      <w:pPr>
        <w:tabs>
          <w:tab w:val="num" w:pos="360"/>
        </w:tabs>
      </w:pPr>
    </w:lvl>
    <w:lvl w:ilvl="7" w:tplc="BD54C3C6">
      <w:numFmt w:val="none"/>
      <w:lvlText w:val=""/>
      <w:lvlJc w:val="left"/>
      <w:pPr>
        <w:tabs>
          <w:tab w:val="num" w:pos="360"/>
        </w:tabs>
      </w:pPr>
    </w:lvl>
    <w:lvl w:ilvl="8" w:tplc="28A234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374C7A"/>
    <w:rsid w:val="000058BA"/>
    <w:rsid w:val="00016460"/>
    <w:rsid w:val="000840B6"/>
    <w:rsid w:val="000A45A0"/>
    <w:rsid w:val="0011197C"/>
    <w:rsid w:val="001123BB"/>
    <w:rsid w:val="00126D5D"/>
    <w:rsid w:val="001272EE"/>
    <w:rsid w:val="00140F06"/>
    <w:rsid w:val="00141EBA"/>
    <w:rsid w:val="00187A1A"/>
    <w:rsid w:val="001934CA"/>
    <w:rsid w:val="001C06EF"/>
    <w:rsid w:val="001D27E3"/>
    <w:rsid w:val="00215FEE"/>
    <w:rsid w:val="00232EE8"/>
    <w:rsid w:val="00245FC1"/>
    <w:rsid w:val="002733F3"/>
    <w:rsid w:val="002939B8"/>
    <w:rsid w:val="002D5397"/>
    <w:rsid w:val="002E17DE"/>
    <w:rsid w:val="002E4667"/>
    <w:rsid w:val="002F2F3C"/>
    <w:rsid w:val="003073CF"/>
    <w:rsid w:val="00314549"/>
    <w:rsid w:val="00361B4E"/>
    <w:rsid w:val="00374C7A"/>
    <w:rsid w:val="003F21A1"/>
    <w:rsid w:val="004406AF"/>
    <w:rsid w:val="00444BBD"/>
    <w:rsid w:val="00454DDA"/>
    <w:rsid w:val="00472FBD"/>
    <w:rsid w:val="004C0DF0"/>
    <w:rsid w:val="004F006B"/>
    <w:rsid w:val="004F731E"/>
    <w:rsid w:val="005204BA"/>
    <w:rsid w:val="00567320"/>
    <w:rsid w:val="005878F4"/>
    <w:rsid w:val="005920EC"/>
    <w:rsid w:val="005B6D3D"/>
    <w:rsid w:val="005E27F3"/>
    <w:rsid w:val="005F1A52"/>
    <w:rsid w:val="006443B4"/>
    <w:rsid w:val="00646273"/>
    <w:rsid w:val="006744FA"/>
    <w:rsid w:val="006753C1"/>
    <w:rsid w:val="006B07CB"/>
    <w:rsid w:val="006B45E1"/>
    <w:rsid w:val="006F5C66"/>
    <w:rsid w:val="007535AC"/>
    <w:rsid w:val="0076177B"/>
    <w:rsid w:val="0078297F"/>
    <w:rsid w:val="007934EF"/>
    <w:rsid w:val="007C2FE8"/>
    <w:rsid w:val="008336FE"/>
    <w:rsid w:val="00855CC2"/>
    <w:rsid w:val="008C41B7"/>
    <w:rsid w:val="008E1ACD"/>
    <w:rsid w:val="009237B3"/>
    <w:rsid w:val="00990EAA"/>
    <w:rsid w:val="009A4C37"/>
    <w:rsid w:val="009B38D3"/>
    <w:rsid w:val="009C6F24"/>
    <w:rsid w:val="00A12456"/>
    <w:rsid w:val="00A23EAB"/>
    <w:rsid w:val="00A511C4"/>
    <w:rsid w:val="00A97662"/>
    <w:rsid w:val="00AB4A13"/>
    <w:rsid w:val="00AB7B39"/>
    <w:rsid w:val="00B42543"/>
    <w:rsid w:val="00B47FA8"/>
    <w:rsid w:val="00B57E72"/>
    <w:rsid w:val="00BB1D9E"/>
    <w:rsid w:val="00BC01FF"/>
    <w:rsid w:val="00BE0BFC"/>
    <w:rsid w:val="00BE4DBF"/>
    <w:rsid w:val="00C2114C"/>
    <w:rsid w:val="00C21769"/>
    <w:rsid w:val="00C41A43"/>
    <w:rsid w:val="00C50A51"/>
    <w:rsid w:val="00C61C57"/>
    <w:rsid w:val="00C85F9A"/>
    <w:rsid w:val="00C960B0"/>
    <w:rsid w:val="00CC04CE"/>
    <w:rsid w:val="00D03C80"/>
    <w:rsid w:val="00D37F2D"/>
    <w:rsid w:val="00D633E5"/>
    <w:rsid w:val="00D65CAF"/>
    <w:rsid w:val="00D66642"/>
    <w:rsid w:val="00D67DDE"/>
    <w:rsid w:val="00DC2CE1"/>
    <w:rsid w:val="00E12E5F"/>
    <w:rsid w:val="00E45985"/>
    <w:rsid w:val="00E82130"/>
    <w:rsid w:val="00E95912"/>
    <w:rsid w:val="00F431A5"/>
    <w:rsid w:val="00F44CF5"/>
    <w:rsid w:val="00FB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66"/>
    <w:rPr>
      <w:sz w:val="24"/>
      <w:szCs w:val="24"/>
    </w:rPr>
  </w:style>
  <w:style w:type="paragraph" w:styleId="1">
    <w:name w:val="heading 1"/>
    <w:basedOn w:val="a"/>
    <w:next w:val="a"/>
    <w:qFormat/>
    <w:rsid w:val="006F5C66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F5C6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F5C66"/>
    <w:pPr>
      <w:keepNext/>
      <w:outlineLvl w:val="2"/>
    </w:pPr>
    <w:rPr>
      <w:b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F5C66"/>
    <w:pPr>
      <w:jc w:val="both"/>
    </w:pPr>
  </w:style>
  <w:style w:type="paragraph" w:styleId="a3">
    <w:name w:val="Body Text Indent"/>
    <w:basedOn w:val="a"/>
    <w:rsid w:val="006F5C66"/>
    <w:pPr>
      <w:ind w:firstLine="540"/>
      <w:jc w:val="both"/>
    </w:pPr>
    <w:rPr>
      <w:sz w:val="22"/>
    </w:rPr>
  </w:style>
  <w:style w:type="paragraph" w:customStyle="1" w:styleId="a4">
    <w:name w:val="Реквизиты"/>
    <w:basedOn w:val="a"/>
    <w:rsid w:val="00454DDA"/>
    <w:rPr>
      <w:rFonts w:ascii="Tahoma" w:hAnsi="Tahoma" w:cs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Э___/____</vt:lpstr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Э___/____</dc:title>
  <dc:creator>-</dc:creator>
  <cp:lastModifiedBy>acer</cp:lastModifiedBy>
  <cp:revision>4</cp:revision>
  <cp:lastPrinted>2012-10-04T05:09:00Z</cp:lastPrinted>
  <dcterms:created xsi:type="dcterms:W3CDTF">2013-07-02T08:15:00Z</dcterms:created>
  <dcterms:modified xsi:type="dcterms:W3CDTF">2013-07-02T08:54:00Z</dcterms:modified>
</cp:coreProperties>
</file>